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检查企业名单及检查情况</w:t>
      </w:r>
    </w:p>
    <w:p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年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月份，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南通市海门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生态环境综合行政执法局开展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双随机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检查工作，共检查企业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51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家，出动执法人员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102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人次，发现</w:t>
      </w:r>
      <w:r>
        <w:rPr>
          <w:rFonts w:hint="eastAsia" w:ascii="Times New Roman" w:hAnsi="方正仿宋_GBK" w:eastAsia="方正仿宋_GBK" w:cs="方正仿宋_GBK"/>
          <w:sz w:val="32"/>
          <w:szCs w:val="32"/>
          <w:lang w:val="en-US" w:eastAsia="zh-CN"/>
        </w:rPr>
        <w:t>14</w:t>
      </w:r>
      <w:r>
        <w:rPr>
          <w:rFonts w:hint="eastAsia" w:ascii="Times New Roman" w:hAnsi="方正仿宋_GBK" w:eastAsia="方正仿宋_GBK" w:cs="方正仿宋_GBK"/>
          <w:sz w:val="32"/>
          <w:szCs w:val="32"/>
        </w:rPr>
        <w:t>家企业存在环境问题，已现场要求企业整改</w:t>
      </w:r>
      <w:r>
        <w:rPr>
          <w:rFonts w:hint="eastAsia" w:ascii="Times New Roman" w:hAnsi="方正仿宋_GBK" w:eastAsia="方正仿宋_GBK" w:cs="方正仿宋_GBK"/>
          <w:sz w:val="32"/>
          <w:szCs w:val="32"/>
          <w:lang w:eastAsia="zh-CN"/>
        </w:rPr>
        <w:t>。</w:t>
      </w:r>
    </w:p>
    <w:tbl>
      <w:tblPr>
        <w:tblStyle w:val="4"/>
        <w:tblW w:w="9210" w:type="dxa"/>
        <w:tblInd w:w="-20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4327"/>
        <w:gridCol w:w="1770"/>
        <w:gridCol w:w="23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南通东良金属制品有限公司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江苏宝钢精密钢丝有限公司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南通汇春环保科技有限公司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南通豪天运动器材有限公司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香飘镁固龙江苏防火节能材料科技有限公司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南通联泷装配式建筑科技有限公司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南通市大富豪不锈钢装璜制品有限公司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江苏美星文化传播有限公司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海门市海顺纺织有限公司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南通加森齿条有限公司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江苏晨牌邦德药业有限公司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海门市三星镇兴达电脑刺绣厂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中兴能源装备有限公司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江苏金轮特种钢丝有限公司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海门市兴宇光学仪器厂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南通浩博纺织品有限公司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海门市宏煜不锈钢制品有限公司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南通市常新铜材有限公司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海门市浩强橡胶制品厂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南通企华木业有限公司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南通源盛体育用品有限公司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海门市麒麟镇鑫楠标准件厂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双龙集团智能装备江苏有限公司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海门市新海铝氧化有限公司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江苏乘鹰新材料股份有限公司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鹰普航空科技（南通）有限公司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海门市申翔机械有限公司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南通市海门鑫茂铜业有限公司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海门桓瑜拉丝有限公司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南通美感邦塑业有限公司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43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通力电子南通有限公司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江苏金轮橡胶有限公司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15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南通市常海食品添加剂有限公司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南通宾尼织造有限公司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南通之禾时装有限公司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江苏怡舜木业有限公司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南通上恒机械有限公司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中毓精密模具（南通）有限公司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南通利泽精密机械有限公司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江苏琦祥牧业有限公司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南通市海门区城市管理局海门市生活垃圾飞灰应急填埋场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发现问题已责令整改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南通海门羚杰牧业有限公司三和分公司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重点排污单位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南通冠杰装饰工程有限公司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海门市新麒麟包装材料有限公司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海门市华洋建筑装饰工程有限公司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海门建和电路板有限公司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南通市海门区江缤食品机械制造厂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江苏维贝塔新材料科技有限公司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南通博朗塑业有限公司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海门市大生冷却设备有限公司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380" w:hRule="atLeast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4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南通乐享装饰工程有限公司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一般排污单位</w:t>
            </w:r>
          </w:p>
        </w:tc>
        <w:tc>
          <w:tcPr>
            <w:tcW w:w="23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</w:tbl>
    <w:p>
      <w:pPr>
        <w:spacing w:line="320" w:lineRule="exact"/>
        <w:rPr>
          <w:rFonts w:ascii="Times New Roman" w:hAnsi="方正仿宋_GBK" w:eastAsia="方正仿宋_GBK" w:cs="方正仿宋_GBK"/>
          <w:color w:val="000000"/>
          <w:sz w:val="24"/>
          <w:szCs w:val="24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32C73C9"/>
    <w:rsid w:val="05703121"/>
    <w:rsid w:val="08CD7A80"/>
    <w:rsid w:val="09811A37"/>
    <w:rsid w:val="09D4406B"/>
    <w:rsid w:val="16574EAA"/>
    <w:rsid w:val="17D322FE"/>
    <w:rsid w:val="18EF28AE"/>
    <w:rsid w:val="1A6C0E94"/>
    <w:rsid w:val="1BD56AE5"/>
    <w:rsid w:val="1CA07F21"/>
    <w:rsid w:val="1D61200F"/>
    <w:rsid w:val="2149657C"/>
    <w:rsid w:val="232B7037"/>
    <w:rsid w:val="234D5487"/>
    <w:rsid w:val="26E718E0"/>
    <w:rsid w:val="29B350F4"/>
    <w:rsid w:val="2DBD4046"/>
    <w:rsid w:val="31930DFB"/>
    <w:rsid w:val="334F7FC1"/>
    <w:rsid w:val="34132C68"/>
    <w:rsid w:val="38AE1C6D"/>
    <w:rsid w:val="39AD2461"/>
    <w:rsid w:val="3BAB6E46"/>
    <w:rsid w:val="3E4E3892"/>
    <w:rsid w:val="3E7C74BA"/>
    <w:rsid w:val="406B3CE6"/>
    <w:rsid w:val="408801C7"/>
    <w:rsid w:val="48450FBD"/>
    <w:rsid w:val="4A642AF9"/>
    <w:rsid w:val="50A278B3"/>
    <w:rsid w:val="52595FBA"/>
    <w:rsid w:val="53434439"/>
    <w:rsid w:val="534C1A5D"/>
    <w:rsid w:val="58763AF0"/>
    <w:rsid w:val="58C11DB5"/>
    <w:rsid w:val="5ACD01AD"/>
    <w:rsid w:val="5EA005FA"/>
    <w:rsid w:val="61E459BD"/>
    <w:rsid w:val="62905EE5"/>
    <w:rsid w:val="63D0187D"/>
    <w:rsid w:val="64551A00"/>
    <w:rsid w:val="68ED5C84"/>
    <w:rsid w:val="69031CC0"/>
    <w:rsid w:val="69082C00"/>
    <w:rsid w:val="6C26648E"/>
    <w:rsid w:val="78D07DE0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590</Words>
  <Characters>611</Characters>
  <Lines>5</Lines>
  <Paragraphs>1</Paragraphs>
  <TotalTime>2</TotalTime>
  <ScaleCrop>false</ScaleCrop>
  <LinksUpToDate>false</LinksUpToDate>
  <CharactersWithSpaces>611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2024-04-01T02:04:00Z</cp:lastPrinted>
  <dcterms:modified xsi:type="dcterms:W3CDTF">2024-06-03T01:17:15Z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340670D0E1C84062B93D1A97F6422162</vt:lpwstr>
  </property>
</Properties>
</file>